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FD" w:rsidRDefault="00A17AFD" w:rsidP="00A17AFD"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44"/>
          <w:szCs w:val="44"/>
        </w:rPr>
        <w:t>微课评审标准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8"/>
        <w:gridCol w:w="6604"/>
      </w:tblGrid>
      <w:tr w:rsidR="00A17AFD" w:rsidTr="00A17AFD">
        <w:trPr>
          <w:trHeight w:val="10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创意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创新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凸显创意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在微课的设计和构思方面具有巧思妙想，充分体现教师创意，引人入胜。</w:t>
            </w:r>
          </w:p>
        </w:tc>
      </w:tr>
      <w:tr w:rsidR="00A17AFD" w:rsidTr="00A17AFD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设计有趣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微课作品整体设计具有趣味性，寓教于乐，激发学生学习热情。</w:t>
            </w:r>
          </w:p>
        </w:tc>
      </w:tr>
      <w:tr w:rsidR="00A17AFD" w:rsidTr="00A17AFD">
        <w:trPr>
          <w:trHeight w:val="10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选题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价值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选题简明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针对教学环节中某一知识点、例题、习题、专题、实验活动等作为选题，类型包括但不限于：教授类、解题类、答疑类、实验类、活动类。尽量做到“小而精”，具备独立性、完整性和示范性。</w:t>
            </w:r>
          </w:p>
        </w:tc>
      </w:tr>
      <w:tr w:rsidR="00A17AFD" w:rsidTr="00A17AFD">
        <w:trPr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重点突出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能突出教学中常见、典型、有代表性的问题或内容，能有效解决教与学过程中的重点和难点。选题大小合适，宜于用微课呈现。</w:t>
            </w:r>
          </w:p>
        </w:tc>
      </w:tr>
      <w:tr w:rsidR="00A17AFD" w:rsidTr="00A17AFD">
        <w:trPr>
          <w:trHeight w:val="7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作品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规范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结构完整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宋体"/>
                <w:kern w:val="0"/>
                <w:szCs w:val="21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微课结构具有独立性和完整性，体现教学设计的针对性。有片头和片尾，教学环节完整，提供微课的教学设计和教学课件等相关材料。</w:t>
            </w:r>
          </w:p>
        </w:tc>
      </w:tr>
      <w:tr w:rsidR="00A17AFD" w:rsidTr="00A17AFD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教师风采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宋体"/>
                <w:kern w:val="0"/>
                <w:szCs w:val="21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教学语言规范、清晰，富有感染力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。</w:t>
            </w:r>
            <w:r>
              <w:rPr>
                <w:rFonts w:ascii="Times New Roman" w:hAnsi="Times New Roman" w:hint="eastAsia"/>
              </w:rPr>
              <w:t>如教师出镜，则需仪表得当，教态自然，能展现良好的教学风貌和个人魅力。</w:t>
            </w:r>
          </w:p>
        </w:tc>
      </w:tr>
      <w:tr w:rsidR="00A17AFD" w:rsidTr="00A17AFD">
        <w:trPr>
          <w:trHeight w:val="1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技术要求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微视频时长一般不超过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分钟；视频图像清晰稳定、构图合理、声音清楚，主要教学环节有字幕提示等，满足在大范围推广交流的要求，有利于分享优秀教师教学经验；视频片头应显示标题、作者、单位；</w:t>
            </w:r>
            <w:r>
              <w:rPr>
                <w:rFonts w:ascii="Times New Roman" w:hAnsi="Times New Roman" w:hint="eastAsia"/>
              </w:rPr>
              <w:t>鼓励简明易懂的微课作品。</w:t>
            </w:r>
          </w:p>
        </w:tc>
      </w:tr>
      <w:tr w:rsidR="00A17AFD" w:rsidTr="00A17AFD">
        <w:trPr>
          <w:trHeight w:val="5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教学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内容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  <w:r>
              <w:rPr>
                <w:rFonts w:ascii="Times New Roman" w:hAnsi="Times New Roman" w:hint="eastAsia"/>
                <w:szCs w:val="21"/>
              </w:rPr>
              <w:t>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内容科学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内容严谨充实，无政治性、科学性、政策性错误，反映社会发展和学科特点。</w:t>
            </w:r>
          </w:p>
        </w:tc>
      </w:tr>
      <w:tr w:rsidR="00A17AFD" w:rsidTr="00A17AFD">
        <w:trPr>
          <w:trHeight w:val="7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逻辑清晰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教学内容的组织与编排，要符合学生的认知规律，教学过程主线清晰、重点突出，逻辑性强，明了易懂。</w:t>
            </w:r>
          </w:p>
        </w:tc>
      </w:tr>
      <w:tr w:rsidR="00A17AFD" w:rsidTr="00A17AFD">
        <w:trPr>
          <w:trHeight w:val="7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教学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效果</w:t>
            </w:r>
          </w:p>
          <w:p w:rsidR="00A17AFD" w:rsidRDefault="00A17AF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  <w:r>
              <w:rPr>
                <w:rFonts w:ascii="Times New Roman" w:hAnsi="Times New Roman" w:hint="eastAsia"/>
                <w:szCs w:val="21"/>
              </w:rPr>
              <w:t>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目标达成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微课必须服务教学，完成设定的教学目标，有效解决实际教学问题，促进学生思维的提升、能力的提高。</w:t>
            </w:r>
          </w:p>
        </w:tc>
      </w:tr>
      <w:tr w:rsidR="00A17AFD" w:rsidTr="00A17AFD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教学特色</w:t>
            </w:r>
          </w:p>
          <w:p w:rsidR="00A17AFD" w:rsidRDefault="00A17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教学形式新颖，教学过程深入浅出，形象生动，启发性强，教学氛围的营造有利于提升学生学习的积极主动性。</w:t>
            </w:r>
          </w:p>
        </w:tc>
      </w:tr>
      <w:tr w:rsidR="00A17AFD" w:rsidTr="00A17AFD">
        <w:trPr>
          <w:trHeight w:val="1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形式新颖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构思新颖，教学方法富有创意，不拘泥于传统的课堂教学模式，类型包括但不限于：教授类、解题类、答疑类、实验类、活动类、其他类；录制方法与工具可以自由组合，如用手写板、电子白板、黑板、白纸、</w:t>
            </w:r>
            <w:r>
              <w:rPr>
                <w:rFonts w:ascii="Times New Roman" w:hAnsi="Times New Roman" w:cs="宋体"/>
                <w:kern w:val="0"/>
                <w:szCs w:val="21"/>
              </w:rPr>
              <w:t>ppt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>
              <w:rPr>
                <w:rFonts w:ascii="Times New Roman" w:hAnsi="Times New Roman" w:cs="宋体"/>
                <w:kern w:val="0"/>
                <w:szCs w:val="21"/>
              </w:rPr>
              <w:t>Pad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、录屏软件、手机、</w:t>
            </w:r>
            <w:r>
              <w:rPr>
                <w:rFonts w:ascii="Times New Roman" w:hAnsi="Times New Roman" w:cs="宋体"/>
                <w:kern w:val="0"/>
                <w:szCs w:val="21"/>
              </w:rPr>
              <w:t>DV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摄像机、数码相机等制作。</w:t>
            </w:r>
          </w:p>
        </w:tc>
      </w:tr>
    </w:tbl>
    <w:p w:rsidR="00A17AFD" w:rsidRDefault="00A17AFD" w:rsidP="00A17AFD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数字故事评审标准</w:t>
      </w:r>
    </w:p>
    <w:tbl>
      <w:tblPr>
        <w:tblW w:w="9001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2366"/>
        <w:gridCol w:w="5599"/>
      </w:tblGrid>
      <w:tr w:rsidR="00A17AFD" w:rsidTr="00A17AFD">
        <w:trPr>
          <w:trHeight w:val="865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</w:rPr>
              <w:t>故事性</w:t>
            </w:r>
          </w:p>
          <w:p w:rsidR="00A17AFD" w:rsidRDefault="00A17AFD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hAnsi="Times New Roman" w:cs="宋体"/>
                <w:kern w:val="0"/>
                <w:sz w:val="22"/>
              </w:rPr>
              <w:t>40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故事主题（</w:t>
            </w: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简洁清晰，主题突出，传递积极健康、向善向上的价值观。</w:t>
            </w:r>
          </w:p>
        </w:tc>
      </w:tr>
      <w:tr w:rsidR="00A17AFD" w:rsidTr="00A17AFD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情节设计（</w:t>
            </w:r>
            <w:r>
              <w:rPr>
                <w:rFonts w:ascii="Times New Roman" w:hAnsi="Times New Roman" w:cs="宋体"/>
                <w:kern w:val="0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能够与故事主题吻合，故事讲述方式扣人心弦。</w:t>
            </w:r>
          </w:p>
        </w:tc>
      </w:tr>
      <w:tr w:rsidR="00A17AFD" w:rsidTr="00A17AFD">
        <w:trPr>
          <w:trHeight w:val="7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故事内容（</w:t>
            </w:r>
            <w:r>
              <w:rPr>
                <w:rFonts w:ascii="Times New Roman" w:hAnsi="Times New Roman" w:cs="宋体"/>
                <w:kern w:val="0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以“叙述”为主，结构明晰，体现对生活的观察与思考。</w:t>
            </w:r>
          </w:p>
        </w:tc>
      </w:tr>
      <w:tr w:rsidR="00A17AFD" w:rsidTr="00A17AFD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故事的教育性（</w:t>
            </w:r>
            <w:r>
              <w:rPr>
                <w:rFonts w:ascii="Times New Roman" w:hAnsi="Times New Roman" w:cs="宋体"/>
                <w:kern w:val="0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故事能够启发孩子们思考，对孩子的健康成长有益。</w:t>
            </w:r>
          </w:p>
        </w:tc>
      </w:tr>
      <w:tr w:rsidR="00A17AFD" w:rsidTr="00A17AFD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故事情感（</w:t>
            </w:r>
            <w:r>
              <w:rPr>
                <w:rFonts w:ascii="Times New Roman" w:hAnsi="Times New Roman" w:cs="宋体"/>
                <w:kern w:val="0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激发孩子情感共鸣，发挥育人作用。</w:t>
            </w:r>
          </w:p>
        </w:tc>
      </w:tr>
      <w:tr w:rsidR="00A17AFD" w:rsidTr="00A17AFD">
        <w:trPr>
          <w:trHeight w:val="702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</w:rPr>
              <w:t>艺术性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ascii="Times New Roman" w:hAnsi="Times New Roman" w:cs="宋体"/>
                <w:kern w:val="0"/>
                <w:sz w:val="22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画面效果（</w:t>
            </w:r>
            <w:r>
              <w:rPr>
                <w:rFonts w:ascii="Times New Roman" w:hAnsi="Times New Roman" w:cs="宋体"/>
                <w:kern w:val="0"/>
                <w:szCs w:val="21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色彩构图和谐，画面富有美感。文字简洁、生动、有趣，富有哲理。</w:t>
            </w:r>
          </w:p>
        </w:tc>
      </w:tr>
      <w:tr w:rsidR="00A17AFD" w:rsidTr="00A17AFD">
        <w:trPr>
          <w:trHeight w:val="6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素材使用（</w:t>
            </w:r>
            <w:r>
              <w:rPr>
                <w:rFonts w:ascii="Times New Roman" w:hAnsi="Times New Roman" w:cs="宋体"/>
                <w:kern w:val="0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音乐优美、动听，与画面及主题相互辉映。</w:t>
            </w:r>
          </w:p>
        </w:tc>
      </w:tr>
      <w:tr w:rsidR="00A17AFD" w:rsidTr="00A17AFD">
        <w:trPr>
          <w:trHeight w:val="6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声音效果（</w:t>
            </w:r>
            <w:r>
              <w:rPr>
                <w:rFonts w:ascii="Times New Roman" w:hAnsi="Times New Roman" w:cs="宋体"/>
                <w:kern w:val="0"/>
                <w:szCs w:val="21"/>
              </w:rPr>
              <w:t>6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普通话标准，声音优美，配音恰当，营造良好氛围。</w:t>
            </w:r>
          </w:p>
        </w:tc>
      </w:tr>
      <w:tr w:rsidR="00A17AFD" w:rsidTr="00A17AFD">
        <w:trPr>
          <w:trHeight w:val="701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</w:rPr>
              <w:t>技术性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ascii="Times New Roman" w:hAnsi="Times New Roman" w:cs="宋体"/>
                <w:kern w:val="0"/>
                <w:sz w:val="22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软件工具使用（</w:t>
            </w: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能较好运用</w:t>
            </w:r>
            <w:r>
              <w:rPr>
                <w:rFonts w:ascii="Times New Roman" w:hAnsi="Times New Roman" w:cs="宋体"/>
                <w:kern w:val="0"/>
                <w:szCs w:val="21"/>
              </w:rPr>
              <w:t>PPT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等工具表达故事。</w:t>
            </w:r>
          </w:p>
        </w:tc>
      </w:tr>
      <w:tr w:rsidR="00A17AFD" w:rsidTr="00A17AFD">
        <w:trPr>
          <w:trHeight w:val="7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影视技巧（</w:t>
            </w:r>
            <w:r>
              <w:rPr>
                <w:rFonts w:ascii="Times New Roman" w:hAnsi="Times New Roman" w:cs="宋体"/>
                <w:kern w:val="0"/>
                <w:szCs w:val="21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画面转场自然顺畅，符合影视基本原理，对画面进行适当加工，增强画面的美感与“故事”感。</w:t>
            </w:r>
          </w:p>
        </w:tc>
      </w:tr>
      <w:tr w:rsidR="00A17AFD" w:rsidTr="00A17AFD">
        <w:trPr>
          <w:trHeight w:val="6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文字与背景音乐（</w:t>
            </w:r>
            <w:r>
              <w:rPr>
                <w:rFonts w:ascii="Times New Roman" w:hAnsi="Times New Roman" w:cs="宋体"/>
                <w:kern w:val="0"/>
                <w:szCs w:val="21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对文字与音乐的运用独具匠心。</w:t>
            </w:r>
          </w:p>
        </w:tc>
      </w:tr>
      <w:tr w:rsidR="00A17AFD" w:rsidTr="00A17AFD">
        <w:trPr>
          <w:trHeight w:val="715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</w:rPr>
              <w:t>创新性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ascii="Times New Roman" w:hAnsi="Times New Roman" w:cs="宋体"/>
                <w:kern w:val="0"/>
                <w:sz w:val="22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故事的组织形式（</w:t>
            </w: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故事组织形式新颖，作品构思新颖，引人注目。</w:t>
            </w:r>
          </w:p>
        </w:tc>
      </w:tr>
      <w:tr w:rsidR="00A17AFD" w:rsidTr="00A17AFD">
        <w:trPr>
          <w:trHeight w:val="7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 w:cs="宋体"/>
                <w:kern w:val="0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画面的表现形式（</w:t>
            </w:r>
            <w:r>
              <w:rPr>
                <w:rFonts w:ascii="Times New Roman" w:hAnsi="Times New Roman" w:cs="宋体"/>
                <w:kern w:val="0"/>
                <w:szCs w:val="21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分）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kern w:val="0"/>
                <w:szCs w:val="21"/>
              </w:rPr>
              <w:t>画面的展现形式独特，作品能“讲”出自己的特色。</w:t>
            </w:r>
          </w:p>
        </w:tc>
      </w:tr>
    </w:tbl>
    <w:p w:rsidR="00A17AFD" w:rsidRDefault="00A17AFD" w:rsidP="00A17AFD">
      <w:pPr>
        <w:rPr>
          <w:rFonts w:eastAsia="仿宋_GB2312"/>
          <w:sz w:val="32"/>
          <w:szCs w:val="32"/>
        </w:rPr>
      </w:pPr>
    </w:p>
    <w:p w:rsidR="00A17AFD" w:rsidRDefault="00A17AFD" w:rsidP="00A17AFD">
      <w:pPr>
        <w:rPr>
          <w:rFonts w:eastAsia="仿宋_GB2312"/>
          <w:sz w:val="32"/>
          <w:szCs w:val="32"/>
        </w:rPr>
      </w:pPr>
    </w:p>
    <w:p w:rsidR="00A17AFD" w:rsidRDefault="00A17AFD" w:rsidP="00A17AFD">
      <w:pPr>
        <w:rPr>
          <w:rFonts w:ascii="方正小标宋简体" w:eastAsia="方正小标宋简体"/>
          <w:bCs/>
          <w:sz w:val="36"/>
          <w:szCs w:val="36"/>
        </w:rPr>
      </w:pPr>
    </w:p>
    <w:p w:rsidR="00A17AFD" w:rsidRDefault="00A17AFD" w:rsidP="00A17AFD">
      <w:pPr>
        <w:rPr>
          <w:rFonts w:ascii="方正小标宋简体" w:eastAsia="方正小标宋简体"/>
          <w:bCs/>
          <w:sz w:val="36"/>
          <w:szCs w:val="36"/>
        </w:rPr>
      </w:pPr>
    </w:p>
    <w:p w:rsidR="00A17AFD" w:rsidRDefault="00A17AFD" w:rsidP="00A17AFD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创新课堂评审标准</w:t>
      </w:r>
    </w:p>
    <w:tbl>
      <w:tblPr>
        <w:tblW w:w="4967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226"/>
        <w:gridCol w:w="6107"/>
      </w:tblGrid>
      <w:tr w:rsidR="00A17AFD" w:rsidTr="00A17AFD">
        <w:trPr>
          <w:trHeight w:val="794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教学环境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  <w:t>15</w:t>
            </w: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技术运用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积极、合理、恰当地使用新技术，与教育教学深度融合，激发学习兴趣，拓展学生视野，能够突破学习重难点，提升教学效益，创新教学过程。</w:t>
            </w:r>
          </w:p>
        </w:tc>
      </w:tr>
      <w:tr w:rsidR="00A17AFD" w:rsidTr="00A17AFD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媒体设备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熟练有效运用新媒体和新设备，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营造具有创新氛围的个性化教学环境，为教学设计提供支持。</w:t>
            </w:r>
          </w:p>
        </w:tc>
      </w:tr>
      <w:tr w:rsidR="00A17AFD" w:rsidTr="00A17AFD">
        <w:trPr>
          <w:trHeight w:val="794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教学设计</w:t>
            </w:r>
          </w:p>
          <w:p w:rsidR="00A17AFD" w:rsidRDefault="00A17AFD">
            <w:pPr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教学理念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bCs/>
                <w:color w:val="000000"/>
                <w:kern w:val="0"/>
                <w:sz w:val="22"/>
              </w:rPr>
              <w:t>体现先进的教育教学理念，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教学设计结构完整，体现学科特点，关注学习者特征，教学方法选用恰当，体现教师教学智慧与经验。</w:t>
            </w:r>
          </w:p>
        </w:tc>
      </w:tr>
      <w:tr w:rsidR="00A17AFD" w:rsidTr="00A17AFD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目标内容（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教学目标符合新课程标准。教学内容安排适当，组织合理，重难点突出，能够发挥信息技术对教学的有效支撑。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A17AFD" w:rsidTr="00A17AFD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教学活动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kern w:val="0"/>
                <w:sz w:val="22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教学活动环节分配合理，衔接自然，详略得当，学生参与性高，效果显著。</w:t>
            </w:r>
          </w:p>
        </w:tc>
      </w:tr>
      <w:tr w:rsidR="00A17AFD" w:rsidTr="00A17AFD">
        <w:trPr>
          <w:trHeight w:val="794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教学组织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20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教学环节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kern w:val="0"/>
                <w:sz w:val="22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教学过程完整，结构严谨，各阶段教学任务明确，能够体现出所采用的教学模式的特点。教学评价形式多样，能够根据评价效果及时调整教学活动。</w:t>
            </w:r>
          </w:p>
        </w:tc>
      </w:tr>
      <w:tr w:rsidR="00A17AFD" w:rsidTr="00A17AFD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教学艺术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kern w:val="0"/>
                <w:sz w:val="22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教师教态大方得体，板书美观大方，普通话标准流畅、口齿清晰，循循善诱，创设快乐课堂。</w:t>
            </w:r>
          </w:p>
        </w:tc>
      </w:tr>
      <w:tr w:rsidR="00A17AFD" w:rsidTr="00A17AFD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教学互动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kern w:val="0"/>
                <w:sz w:val="22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师生互动流畅深入，有效促进学习者高水平思维发展。关注全体学生学习状态，教师、学生与教学材料和媒体设备之间的互动恰切、展示充分。</w:t>
            </w:r>
          </w:p>
        </w:tc>
      </w:tr>
      <w:tr w:rsidR="00A17AFD" w:rsidTr="00A17AFD">
        <w:trPr>
          <w:trHeight w:val="794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教学创新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25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创新性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15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富有新思维、新方法和新发现，彰显信息时代的教与学特征，对教学进度和发展具有引领和促进作用，有利于促进学生创新能力培养。</w:t>
            </w:r>
          </w:p>
        </w:tc>
      </w:tr>
      <w:tr w:rsidR="00A17AFD" w:rsidTr="00A17AFD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示范性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教学创新要符合学科特性和学生认知特点，符合教学规律和现代教学理念，教学活动设计和组织形式科学，具有较强的可操作性，利于推广普及。</w:t>
            </w:r>
          </w:p>
        </w:tc>
      </w:tr>
      <w:tr w:rsidR="00A17AFD" w:rsidTr="00A17AFD">
        <w:trPr>
          <w:trHeight w:val="794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教学效果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kern w:val="0"/>
                <w:sz w:val="22"/>
              </w:rPr>
              <w:t>15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分）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</w:rPr>
              <w:t>学习状态（</w:t>
            </w:r>
            <w:r>
              <w:rPr>
                <w:rFonts w:ascii="Times New Roman" w:hAnsi="Times New Roman" w:cs="宋体"/>
                <w:kern w:val="0"/>
                <w:sz w:val="22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学生积极主动参加教学活动，思维活跃，学习气氛轻松、积极、和谐。</w:t>
            </w:r>
          </w:p>
        </w:tc>
      </w:tr>
      <w:tr w:rsidR="00A17AFD" w:rsidTr="00A17AFD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</w:rPr>
              <w:t>目标达成（</w:t>
            </w:r>
            <w:r>
              <w:rPr>
                <w:rFonts w:ascii="Times New Roman" w:hAnsi="Times New Roman" w:cs="宋体"/>
                <w:kern w:val="0"/>
                <w:sz w:val="22"/>
              </w:rPr>
              <w:t>7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完成教学目标的要求，关照全体学学习和发展。</w:t>
            </w:r>
          </w:p>
        </w:tc>
      </w:tr>
      <w:tr w:rsidR="00A17AFD" w:rsidTr="00A17AFD">
        <w:trPr>
          <w:trHeight w:val="794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制作技艺</w:t>
            </w:r>
          </w:p>
          <w:p w:rsidR="00A17AFD" w:rsidRDefault="00A17A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cs="宋体"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</w:rPr>
              <w:t>制作水准（</w:t>
            </w:r>
            <w:r>
              <w:rPr>
                <w:rFonts w:ascii="Times New Roman" w:hAnsi="Times New Roman" w:cs="宋体"/>
                <w:kern w:val="0"/>
                <w:sz w:val="22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视频制作精良，画面清晰，音质流畅。拍摄和制作符合影视基本原理，完整再现课堂原貌，精准展示师生、生生之间以及师生与教学媒体设备之间的互动。</w:t>
            </w:r>
          </w:p>
        </w:tc>
      </w:tr>
      <w:tr w:rsidR="00A17AFD" w:rsidTr="00A17AFD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jc w:val="center"/>
              <w:rPr>
                <w:rFonts w:ascii="Times New Roman" w:hAnsi="Times New Roman" w:cs="宋体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</w:rPr>
              <w:t>推广交流（</w:t>
            </w:r>
            <w:r>
              <w:rPr>
                <w:rFonts w:ascii="Times New Roman" w:hAnsi="Times New Roman" w:cs="宋体"/>
                <w:kern w:val="0"/>
                <w:sz w:val="22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2"/>
              </w:rPr>
              <w:t>分）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FD" w:rsidRDefault="00A17AFD"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</w:rPr>
              <w:t>制作技艺满足大面积推广交流的要求，有利于在更大范围分享优秀教师的教学经验。</w:t>
            </w:r>
          </w:p>
        </w:tc>
      </w:tr>
    </w:tbl>
    <w:p w:rsidR="00A17AFD" w:rsidRDefault="00A17AFD" w:rsidP="00A17AFD">
      <w:pPr>
        <w:rPr>
          <w:rFonts w:eastAsia="仿宋_GB2312"/>
          <w:color w:val="000000"/>
          <w:sz w:val="32"/>
          <w:szCs w:val="32"/>
        </w:rPr>
      </w:pPr>
    </w:p>
    <w:p w:rsidR="00A17AFD" w:rsidRDefault="00A17AFD" w:rsidP="00A17AFD"/>
    <w:p w:rsidR="00F303CB" w:rsidRPr="00A17AFD" w:rsidRDefault="00F303CB"/>
    <w:sectPr w:rsidR="00F303CB" w:rsidRPr="00A1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DFF" w:rsidRDefault="00E40DFF" w:rsidP="00A17AFD">
      <w:r>
        <w:separator/>
      </w:r>
    </w:p>
  </w:endnote>
  <w:endnote w:type="continuationSeparator" w:id="0">
    <w:p w:rsidR="00E40DFF" w:rsidRDefault="00E40DFF" w:rsidP="00A1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DFF" w:rsidRDefault="00E40DFF" w:rsidP="00A17AFD">
      <w:r>
        <w:separator/>
      </w:r>
    </w:p>
  </w:footnote>
  <w:footnote w:type="continuationSeparator" w:id="0">
    <w:p w:rsidR="00E40DFF" w:rsidRDefault="00E40DFF" w:rsidP="00A1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90"/>
    <w:rsid w:val="005743D1"/>
    <w:rsid w:val="00A17AFD"/>
    <w:rsid w:val="00CF6890"/>
    <w:rsid w:val="00E40DFF"/>
    <w:rsid w:val="00F303CB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2914A-BAE8-4E7E-A3F1-7EF13A63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>china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2017-11-09T01:22:00Z</dcterms:created>
  <dcterms:modified xsi:type="dcterms:W3CDTF">2017-11-09T01:27:00Z</dcterms:modified>
</cp:coreProperties>
</file>